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42"/>
        </w:tabs>
        <w:spacing w:beforeLines="100" w:afterLines="100" w:line="560" w:lineRule="exact"/>
        <w:ind w:firstLine="0" w:firstLineChars="0"/>
        <w:jc w:val="center"/>
        <w:outlineLvl w:val="0"/>
        <w:rPr>
          <w:rFonts w:hint="eastAsia" w:ascii="方正小标宋简体" w:hAnsi="宋体" w:eastAsia="方正小标宋简体" w:cs="宋体"/>
          <w:bCs/>
          <w:kern w:val="0"/>
          <w:sz w:val="44"/>
          <w:szCs w:val="44"/>
        </w:rPr>
      </w:pPr>
      <w:bookmarkStart w:id="0" w:name="_GoBack"/>
      <w:bookmarkEnd w:id="0"/>
    </w:p>
    <w:p>
      <w:pPr>
        <w:widowControl w:val="0"/>
        <w:tabs>
          <w:tab w:val="left" w:pos="142"/>
        </w:tabs>
        <w:spacing w:beforeLines="100" w:afterLines="100" w:line="560" w:lineRule="exact"/>
        <w:ind w:firstLine="0" w:firstLineChars="0"/>
        <w:jc w:val="center"/>
        <w:outlineLvl w:val="0"/>
        <w:rPr>
          <w:rFonts w:ascii="方正小标宋简体" w:hAnsi="宋体" w:eastAsia="方正小标宋简体" w:cs="宋体"/>
          <w:kern w:val="0"/>
          <w:sz w:val="44"/>
          <w:szCs w:val="44"/>
        </w:rPr>
      </w:pPr>
      <w:r>
        <w:rPr>
          <w:rFonts w:hint="eastAsia" w:ascii="方正小标宋简体" w:hAnsi="宋体" w:eastAsia="方正小标宋简体" w:cs="宋体"/>
          <w:bCs/>
          <w:kern w:val="0"/>
          <w:sz w:val="44"/>
          <w:szCs w:val="44"/>
        </w:rPr>
        <w:t>江西省高校本专科生资助政策简介</w:t>
      </w:r>
    </w:p>
    <w:p>
      <w:pPr>
        <w:widowControl w:val="0"/>
        <w:spacing w:line="560" w:lineRule="exact"/>
        <w:ind w:firstLine="723"/>
        <w:rPr>
          <w:rFonts w:hint="eastAsia" w:ascii="仿宋_GB2312" w:hAnsi="宋体" w:eastAsia="仿宋_GB2312" w:cs="宋体"/>
          <w:b/>
          <w:bCs/>
          <w:kern w:val="0"/>
          <w:sz w:val="36"/>
          <w:szCs w:val="36"/>
        </w:rPr>
      </w:pPr>
    </w:p>
    <w:p>
      <w:pPr>
        <w:widowControl w:val="0"/>
        <w:spacing w:line="560" w:lineRule="exact"/>
        <w:ind w:firstLine="723"/>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1.国家奖学金 </w:t>
      </w:r>
    </w:p>
    <w:p>
      <w:pPr>
        <w:widowControl w:val="0"/>
        <w:spacing w:line="560" w:lineRule="exact"/>
        <w:ind w:firstLine="723"/>
        <w:rPr>
          <w:rFonts w:ascii="仿宋_GB2312" w:hAnsi="宋体" w:eastAsia="仿宋_GB2312" w:cs="宋体"/>
          <w:kern w:val="0"/>
          <w:sz w:val="36"/>
          <w:szCs w:val="36"/>
        </w:rPr>
      </w:pPr>
      <w:r>
        <w:rPr>
          <w:rFonts w:hint="eastAsia" w:ascii="仿宋_GB2312" w:hAnsi="宋体" w:eastAsia="仿宋_GB2312" w:cs="宋体"/>
          <w:b/>
          <w:kern w:val="0"/>
          <w:sz w:val="36"/>
          <w:szCs w:val="36"/>
        </w:rPr>
        <w:t>对象：</w:t>
      </w:r>
      <w:r>
        <w:rPr>
          <w:rFonts w:hint="eastAsia" w:ascii="仿宋_GB2312" w:hAnsi="宋体" w:eastAsia="仿宋_GB2312" w:cs="宋体"/>
          <w:kern w:val="0"/>
          <w:sz w:val="36"/>
          <w:szCs w:val="36"/>
        </w:rPr>
        <w:t>高校全日制普通本专科（含第二学士学位）二年级（含）以上在籍在校生中特别优秀的学生。</w:t>
      </w:r>
    </w:p>
    <w:p>
      <w:pPr>
        <w:widowControl w:val="0"/>
        <w:spacing w:line="560" w:lineRule="exact"/>
        <w:ind w:firstLine="723"/>
        <w:rPr>
          <w:rFonts w:ascii="仿宋_GB2312" w:hAnsi="宋体" w:eastAsia="仿宋_GB2312" w:cs="宋体"/>
          <w:kern w:val="0"/>
          <w:sz w:val="36"/>
          <w:szCs w:val="36"/>
        </w:rPr>
      </w:pPr>
      <w:r>
        <w:rPr>
          <w:rFonts w:hint="eastAsia" w:ascii="仿宋_GB2312" w:hAnsi="宋体" w:eastAsia="仿宋_GB2312" w:cs="宋体"/>
          <w:b/>
          <w:kern w:val="0"/>
          <w:sz w:val="36"/>
          <w:szCs w:val="36"/>
        </w:rPr>
        <w:t>标准：</w:t>
      </w:r>
      <w:r>
        <w:rPr>
          <w:rFonts w:hint="eastAsia" w:ascii="仿宋_GB2312" w:hAnsi="宋体" w:eastAsia="仿宋_GB2312" w:cs="宋体"/>
          <w:kern w:val="0"/>
          <w:sz w:val="36"/>
          <w:szCs w:val="36"/>
        </w:rPr>
        <w:t>每生每年8000元。</w:t>
      </w:r>
    </w:p>
    <w:p>
      <w:pPr>
        <w:widowControl w:val="0"/>
        <w:spacing w:line="560" w:lineRule="exact"/>
        <w:ind w:firstLine="723"/>
        <w:rPr>
          <w:rFonts w:ascii="仿宋_GB2312" w:hAnsi="宋体" w:eastAsia="仿宋_GB2312" w:cs="宋体"/>
          <w:b/>
          <w:bCs/>
          <w:kern w:val="0"/>
          <w:sz w:val="36"/>
          <w:szCs w:val="36"/>
        </w:rPr>
      </w:pPr>
    </w:p>
    <w:p>
      <w:pPr>
        <w:widowControl w:val="0"/>
        <w:spacing w:line="560" w:lineRule="exact"/>
        <w:ind w:firstLine="723"/>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2.国家励志奖学金 </w:t>
      </w:r>
    </w:p>
    <w:p>
      <w:pPr>
        <w:widowControl w:val="0"/>
        <w:spacing w:line="560" w:lineRule="exact"/>
        <w:ind w:firstLine="723"/>
        <w:rPr>
          <w:rFonts w:ascii="仿宋_GB2312" w:hAnsi="宋体" w:eastAsia="仿宋_GB2312" w:cs="宋体"/>
          <w:kern w:val="0"/>
          <w:sz w:val="36"/>
          <w:szCs w:val="36"/>
        </w:rPr>
      </w:pPr>
      <w:r>
        <w:rPr>
          <w:rFonts w:hint="eastAsia" w:ascii="仿宋_GB2312" w:hAnsi="宋体" w:eastAsia="仿宋_GB2312" w:cs="宋体"/>
          <w:b/>
          <w:kern w:val="0"/>
          <w:sz w:val="36"/>
          <w:szCs w:val="36"/>
        </w:rPr>
        <w:t>对象：</w:t>
      </w:r>
      <w:r>
        <w:rPr>
          <w:rFonts w:hint="eastAsia" w:ascii="仿宋_GB2312" w:hAnsi="宋体" w:eastAsia="仿宋_GB2312" w:cs="宋体"/>
          <w:kern w:val="0"/>
          <w:sz w:val="36"/>
          <w:szCs w:val="36"/>
        </w:rPr>
        <w:t>高校全日制普通本专科（含第二学士学位）二年级（含）以上在籍在校生中品学兼优的家庭经济困难学生。</w:t>
      </w:r>
    </w:p>
    <w:p>
      <w:pPr>
        <w:widowControl w:val="0"/>
        <w:spacing w:line="560" w:lineRule="exact"/>
        <w:ind w:firstLine="723"/>
        <w:rPr>
          <w:rFonts w:ascii="仿宋_GB2312" w:hAnsi="宋体" w:eastAsia="仿宋_GB2312" w:cs="宋体"/>
          <w:kern w:val="0"/>
          <w:sz w:val="36"/>
          <w:szCs w:val="36"/>
        </w:rPr>
      </w:pPr>
      <w:r>
        <w:rPr>
          <w:rFonts w:hint="eastAsia" w:ascii="仿宋_GB2312" w:hAnsi="宋体" w:eastAsia="仿宋_GB2312" w:cs="宋体"/>
          <w:b/>
          <w:kern w:val="0"/>
          <w:sz w:val="36"/>
          <w:szCs w:val="36"/>
        </w:rPr>
        <w:t>标准：</w:t>
      </w:r>
      <w:r>
        <w:rPr>
          <w:rFonts w:hint="eastAsia" w:ascii="仿宋_GB2312" w:hAnsi="宋体" w:eastAsia="仿宋_GB2312" w:cs="宋体"/>
          <w:kern w:val="0"/>
          <w:sz w:val="36"/>
          <w:szCs w:val="36"/>
        </w:rPr>
        <w:t>每生每年5000元。</w:t>
      </w:r>
    </w:p>
    <w:p>
      <w:pPr>
        <w:widowControl w:val="0"/>
        <w:spacing w:line="560" w:lineRule="exact"/>
        <w:ind w:firstLine="723"/>
        <w:rPr>
          <w:rFonts w:ascii="仿宋_GB2312" w:hAnsi="宋体" w:eastAsia="仿宋_GB2312" w:cs="宋体"/>
          <w:b/>
          <w:bCs/>
          <w:kern w:val="0"/>
          <w:sz w:val="36"/>
          <w:szCs w:val="36"/>
        </w:rPr>
      </w:pPr>
    </w:p>
    <w:p>
      <w:pPr>
        <w:widowControl w:val="0"/>
        <w:spacing w:line="560" w:lineRule="exact"/>
        <w:ind w:firstLine="723"/>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3.国家助学金 </w:t>
      </w:r>
    </w:p>
    <w:p>
      <w:pPr>
        <w:widowControl w:val="0"/>
        <w:spacing w:line="560" w:lineRule="exact"/>
        <w:ind w:firstLine="723"/>
        <w:rPr>
          <w:rFonts w:ascii="仿宋_GB2312" w:hAnsi="宋体" w:eastAsia="仿宋_GB2312" w:cs="宋体"/>
          <w:kern w:val="0"/>
          <w:sz w:val="36"/>
          <w:szCs w:val="36"/>
        </w:rPr>
      </w:pPr>
      <w:r>
        <w:rPr>
          <w:rFonts w:hint="eastAsia" w:ascii="仿宋_GB2312" w:hAnsi="宋体" w:eastAsia="仿宋_GB2312" w:cs="宋体"/>
          <w:b/>
          <w:kern w:val="0"/>
          <w:sz w:val="36"/>
          <w:szCs w:val="36"/>
        </w:rPr>
        <w:t>对象：</w:t>
      </w:r>
      <w:r>
        <w:rPr>
          <w:rFonts w:hint="eastAsia" w:ascii="仿宋_GB2312" w:hAnsi="宋体" w:eastAsia="仿宋_GB2312" w:cs="宋体"/>
          <w:kern w:val="0"/>
          <w:sz w:val="36"/>
          <w:szCs w:val="36"/>
        </w:rPr>
        <w:t>高校全日制普通本专科（含第二学士学位）在籍在校生中的家庭经济困难学生。</w:t>
      </w:r>
    </w:p>
    <w:p>
      <w:pPr>
        <w:widowControl w:val="0"/>
        <w:spacing w:line="560" w:lineRule="exact"/>
        <w:ind w:firstLine="723"/>
        <w:rPr>
          <w:rFonts w:ascii="仿宋_GB2312" w:hAnsi="宋体" w:eastAsia="仿宋_GB2312" w:cs="宋体"/>
          <w:kern w:val="0"/>
          <w:sz w:val="36"/>
          <w:szCs w:val="36"/>
        </w:rPr>
      </w:pPr>
      <w:r>
        <w:rPr>
          <w:rFonts w:hint="eastAsia" w:ascii="仿宋_GB2312" w:hAnsi="宋体" w:eastAsia="仿宋_GB2312" w:cs="宋体"/>
          <w:b/>
          <w:kern w:val="0"/>
          <w:sz w:val="36"/>
          <w:szCs w:val="36"/>
        </w:rPr>
        <w:t>标准：</w:t>
      </w:r>
      <w:r>
        <w:rPr>
          <w:rFonts w:hint="eastAsia" w:ascii="仿宋_GB2312" w:hAnsi="宋体" w:eastAsia="仿宋_GB2312" w:cs="宋体"/>
          <w:kern w:val="0"/>
          <w:sz w:val="36"/>
          <w:szCs w:val="36"/>
        </w:rPr>
        <w:t>平均每生每年3300元，可分为4400元、3300元、2200元三个档次。</w:t>
      </w:r>
    </w:p>
    <w:p>
      <w:pPr>
        <w:widowControl w:val="0"/>
        <w:spacing w:line="560" w:lineRule="exact"/>
        <w:ind w:firstLine="723"/>
        <w:rPr>
          <w:rFonts w:ascii="仿宋_GB2312" w:hAnsi="宋体" w:eastAsia="仿宋_GB2312" w:cs="宋体"/>
          <w:b/>
          <w:bCs/>
          <w:kern w:val="0"/>
          <w:sz w:val="36"/>
          <w:szCs w:val="36"/>
        </w:rPr>
      </w:pPr>
    </w:p>
    <w:p>
      <w:pPr>
        <w:widowControl w:val="0"/>
        <w:spacing w:line="560" w:lineRule="exact"/>
        <w:ind w:firstLine="723"/>
        <w:rPr>
          <w:rFonts w:hint="eastAsia" w:ascii="仿宋_GB2312" w:hAnsi="宋体" w:eastAsia="仿宋_GB2312" w:cs="宋体"/>
          <w:b/>
          <w:bCs/>
          <w:kern w:val="0"/>
          <w:sz w:val="36"/>
          <w:szCs w:val="36"/>
        </w:rPr>
      </w:pPr>
    </w:p>
    <w:p>
      <w:pPr>
        <w:widowControl w:val="0"/>
        <w:spacing w:line="560" w:lineRule="exact"/>
        <w:ind w:firstLine="723"/>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4.服兵役高等学校学生国家教育资助 </w:t>
      </w:r>
    </w:p>
    <w:p>
      <w:pPr>
        <w:widowControl w:val="0"/>
        <w:spacing w:line="560" w:lineRule="exact"/>
        <w:ind w:firstLine="723"/>
        <w:rPr>
          <w:rFonts w:ascii="仿宋_GB2312" w:hAnsi="宋体" w:eastAsia="仿宋_GB2312" w:cs="宋体"/>
          <w:kern w:val="0"/>
          <w:sz w:val="36"/>
          <w:szCs w:val="36"/>
        </w:rPr>
      </w:pPr>
      <w:r>
        <w:rPr>
          <w:rFonts w:hint="eastAsia" w:ascii="仿宋_GB2312" w:hAnsi="宋体" w:eastAsia="仿宋_GB2312" w:cs="宋体"/>
          <w:b/>
          <w:kern w:val="0"/>
          <w:sz w:val="36"/>
          <w:szCs w:val="36"/>
        </w:rPr>
        <w:t>对象：</w:t>
      </w:r>
      <w:r>
        <w:rPr>
          <w:rFonts w:hint="eastAsia" w:ascii="仿宋_GB2312" w:hAnsi="宋体" w:eastAsia="仿宋_GB2312" w:cs="宋体"/>
          <w:kern w:val="0"/>
          <w:sz w:val="36"/>
          <w:szCs w:val="36"/>
        </w:rPr>
        <w:t>对应征入伍服义务兵役、招收为</w:t>
      </w:r>
      <w:r>
        <w:rPr>
          <w:rFonts w:hint="eastAsia" w:ascii="仿宋_GB2312" w:hAnsi="宋体" w:eastAsia="仿宋_GB2312" w:cs="宋体"/>
          <w:color w:val="FF0000"/>
          <w:kern w:val="0"/>
          <w:sz w:val="36"/>
          <w:szCs w:val="36"/>
          <w:lang w:val="en-US" w:eastAsia="zh-CN"/>
        </w:rPr>
        <w:t>军士</w:t>
      </w:r>
      <w:r>
        <w:rPr>
          <w:rFonts w:hint="eastAsia" w:ascii="仿宋_GB2312" w:hAnsi="宋体" w:eastAsia="仿宋_GB2312" w:cs="宋体"/>
          <w:kern w:val="0"/>
          <w:sz w:val="36"/>
          <w:szCs w:val="36"/>
        </w:rPr>
        <w:t>、退役后复学或入学的高等学校学生，实行学费补偿或国家助学贷款代偿和学费减免。对通过全国统一高考或高职分类招考方式考入普通高等学校的全日制在校自主就业退役士兵学生实行学费减免。</w:t>
      </w:r>
    </w:p>
    <w:p>
      <w:pPr>
        <w:widowControl w:val="0"/>
        <w:spacing w:line="560" w:lineRule="exact"/>
        <w:ind w:firstLine="723"/>
        <w:rPr>
          <w:rFonts w:ascii="仿宋_GB2312" w:hAnsi="宋体" w:eastAsia="仿宋_GB2312" w:cs="宋体"/>
          <w:kern w:val="0"/>
          <w:sz w:val="36"/>
          <w:szCs w:val="36"/>
        </w:rPr>
      </w:pPr>
      <w:r>
        <w:rPr>
          <w:rFonts w:hint="eastAsia" w:ascii="仿宋_GB2312" w:hAnsi="宋体" w:eastAsia="仿宋_GB2312" w:cs="宋体"/>
          <w:b/>
          <w:kern w:val="0"/>
          <w:sz w:val="36"/>
          <w:szCs w:val="36"/>
        </w:rPr>
        <w:t>标准：</w:t>
      </w:r>
      <w:r>
        <w:rPr>
          <w:rFonts w:hint="eastAsia" w:ascii="仿宋_GB2312" w:hAnsi="宋体" w:eastAsia="仿宋_GB2312" w:cs="宋体"/>
          <w:kern w:val="0"/>
          <w:sz w:val="36"/>
          <w:szCs w:val="36"/>
        </w:rPr>
        <w:t>学费补偿、国家助学贷款代偿和学费减免金额，每生每年最高不超过</w:t>
      </w:r>
      <w:r>
        <w:rPr>
          <w:rFonts w:hint="eastAsia" w:ascii="仿宋_GB2312" w:hAnsi="宋体" w:eastAsia="仿宋_GB2312" w:cs="宋体"/>
          <w:color w:val="FF0000"/>
          <w:kern w:val="0"/>
          <w:sz w:val="36"/>
          <w:szCs w:val="36"/>
        </w:rPr>
        <w:t>1</w:t>
      </w:r>
      <w:r>
        <w:rPr>
          <w:rFonts w:hint="eastAsia" w:ascii="仿宋_GB2312" w:hAnsi="宋体" w:eastAsia="仿宋_GB2312" w:cs="宋体"/>
          <w:color w:val="FF0000"/>
          <w:kern w:val="0"/>
          <w:sz w:val="36"/>
          <w:szCs w:val="36"/>
          <w:lang w:val="en-US" w:eastAsia="zh-CN"/>
        </w:rPr>
        <w:t>6</w:t>
      </w:r>
      <w:r>
        <w:rPr>
          <w:rFonts w:hint="eastAsia" w:ascii="仿宋_GB2312" w:hAnsi="宋体" w:eastAsia="仿宋_GB2312" w:cs="宋体"/>
          <w:color w:val="FF0000"/>
          <w:kern w:val="0"/>
          <w:sz w:val="36"/>
          <w:szCs w:val="36"/>
        </w:rPr>
        <w:t>000</w:t>
      </w:r>
      <w:r>
        <w:rPr>
          <w:rFonts w:hint="eastAsia" w:ascii="仿宋_GB2312" w:hAnsi="宋体" w:eastAsia="仿宋_GB2312" w:cs="宋体"/>
          <w:kern w:val="0"/>
          <w:sz w:val="36"/>
          <w:szCs w:val="36"/>
        </w:rPr>
        <w:t>元。</w:t>
      </w:r>
    </w:p>
    <w:p>
      <w:pPr>
        <w:widowControl w:val="0"/>
        <w:spacing w:line="560" w:lineRule="exact"/>
        <w:ind w:firstLine="720"/>
        <w:rPr>
          <w:rFonts w:ascii="仿宋_GB2312" w:hAnsi="宋体" w:eastAsia="仿宋_GB2312" w:cs="宋体"/>
          <w:kern w:val="0"/>
          <w:sz w:val="36"/>
          <w:szCs w:val="36"/>
        </w:rPr>
      </w:pPr>
      <w:r>
        <w:rPr>
          <w:rFonts w:hint="eastAsia" w:ascii="仿宋_GB2312" w:hAnsi="宋体" w:eastAsia="仿宋_GB2312" w:cs="宋体"/>
          <w:kern w:val="0"/>
          <w:sz w:val="36"/>
          <w:szCs w:val="36"/>
        </w:rPr>
        <w:t>全日制在校退役士兵学生全部享受本专科生国家助学金，每生每年3300元。</w:t>
      </w:r>
    </w:p>
    <w:p>
      <w:pPr>
        <w:widowControl w:val="0"/>
        <w:spacing w:line="560" w:lineRule="exact"/>
        <w:ind w:firstLine="723"/>
        <w:rPr>
          <w:rFonts w:ascii="仿宋_GB2312" w:hAnsi="宋体" w:eastAsia="仿宋_GB2312" w:cs="宋体"/>
          <w:b/>
          <w:bCs/>
          <w:kern w:val="0"/>
          <w:sz w:val="36"/>
          <w:szCs w:val="36"/>
        </w:rPr>
      </w:pPr>
    </w:p>
    <w:p>
      <w:pPr>
        <w:widowControl w:val="0"/>
        <w:spacing w:line="560" w:lineRule="exact"/>
        <w:ind w:firstLine="723"/>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5.生源地信用助学贷款 </w:t>
      </w:r>
    </w:p>
    <w:p>
      <w:pPr>
        <w:widowControl w:val="0"/>
        <w:spacing w:line="560" w:lineRule="exact"/>
        <w:ind w:firstLine="723"/>
        <w:rPr>
          <w:rFonts w:ascii="仿宋_GB2312" w:hAnsi="宋体" w:eastAsia="仿宋_GB2312" w:cs="宋体"/>
          <w:kern w:val="0"/>
          <w:sz w:val="36"/>
          <w:szCs w:val="36"/>
        </w:rPr>
      </w:pPr>
      <w:r>
        <w:rPr>
          <w:rFonts w:hint="eastAsia" w:ascii="仿宋_GB2312" w:hAnsi="宋体" w:eastAsia="仿宋_GB2312" w:cs="宋体"/>
          <w:b/>
          <w:kern w:val="0"/>
          <w:sz w:val="36"/>
          <w:szCs w:val="36"/>
        </w:rPr>
        <w:t>对象：</w:t>
      </w:r>
      <w:r>
        <w:rPr>
          <w:rFonts w:hint="eastAsia" w:ascii="仿宋_GB2312" w:hAnsi="宋体" w:eastAsia="仿宋_GB2312" w:cs="宋体"/>
          <w:kern w:val="0"/>
          <w:sz w:val="36"/>
          <w:szCs w:val="36"/>
        </w:rPr>
        <w:t>家庭经济困难的高校全日制普通本专科学生（含第二学士学位）。</w:t>
      </w:r>
    </w:p>
    <w:p>
      <w:pPr>
        <w:widowControl w:val="0"/>
        <w:spacing w:line="560" w:lineRule="exact"/>
        <w:ind w:firstLine="723"/>
        <w:rPr>
          <w:rFonts w:ascii="仿宋_GB2312" w:hAnsi="宋体" w:eastAsia="仿宋_GB2312" w:cs="宋体"/>
          <w:kern w:val="0"/>
          <w:sz w:val="36"/>
          <w:szCs w:val="36"/>
        </w:rPr>
      </w:pPr>
      <w:r>
        <w:rPr>
          <w:rFonts w:hint="eastAsia" w:ascii="仿宋_GB2312" w:hAnsi="宋体" w:eastAsia="仿宋_GB2312" w:cs="宋体"/>
          <w:b/>
          <w:kern w:val="0"/>
          <w:sz w:val="36"/>
          <w:szCs w:val="36"/>
        </w:rPr>
        <w:t>标准：</w:t>
      </w:r>
      <w:r>
        <w:rPr>
          <w:rFonts w:hint="eastAsia" w:ascii="仿宋_GB2312" w:hAnsi="宋体" w:eastAsia="仿宋_GB2312" w:cs="宋体"/>
          <w:kern w:val="0"/>
          <w:sz w:val="36"/>
          <w:szCs w:val="36"/>
        </w:rPr>
        <w:t>每生每年贷款额度最高不超过</w:t>
      </w:r>
      <w:r>
        <w:rPr>
          <w:rFonts w:hint="eastAsia" w:ascii="仿宋_GB2312" w:hAnsi="宋体" w:eastAsia="仿宋_GB2312" w:cs="宋体"/>
          <w:color w:val="FF0000"/>
          <w:kern w:val="0"/>
          <w:sz w:val="36"/>
          <w:szCs w:val="36"/>
        </w:rPr>
        <w:t>1</w:t>
      </w:r>
      <w:r>
        <w:rPr>
          <w:rFonts w:hint="eastAsia" w:ascii="仿宋_GB2312" w:hAnsi="宋体" w:eastAsia="仿宋_GB2312" w:cs="宋体"/>
          <w:color w:val="FF0000"/>
          <w:kern w:val="0"/>
          <w:sz w:val="36"/>
          <w:szCs w:val="36"/>
          <w:lang w:val="en-US" w:eastAsia="zh-CN"/>
        </w:rPr>
        <w:t>6</w:t>
      </w:r>
      <w:r>
        <w:rPr>
          <w:rFonts w:hint="eastAsia" w:ascii="仿宋_GB2312" w:hAnsi="宋体" w:eastAsia="仿宋_GB2312" w:cs="宋体"/>
          <w:color w:val="FF0000"/>
          <w:kern w:val="0"/>
          <w:sz w:val="36"/>
          <w:szCs w:val="36"/>
        </w:rPr>
        <w:t>000</w:t>
      </w:r>
      <w:r>
        <w:rPr>
          <w:rFonts w:hint="eastAsia" w:ascii="仿宋_GB2312" w:hAnsi="宋体" w:eastAsia="仿宋_GB2312" w:cs="宋体"/>
          <w:kern w:val="0"/>
          <w:sz w:val="36"/>
          <w:szCs w:val="36"/>
        </w:rPr>
        <w:t>元。</w:t>
      </w:r>
    </w:p>
    <w:p>
      <w:pPr>
        <w:widowControl w:val="0"/>
        <w:spacing w:line="560" w:lineRule="exact"/>
        <w:ind w:firstLine="723"/>
        <w:rPr>
          <w:rFonts w:ascii="仿宋_GB2312" w:hAnsi="宋体" w:eastAsia="仿宋_GB2312" w:cs="宋体"/>
          <w:b/>
          <w:bCs/>
          <w:kern w:val="0"/>
          <w:sz w:val="36"/>
          <w:szCs w:val="36"/>
        </w:rPr>
      </w:pPr>
    </w:p>
    <w:p>
      <w:pPr>
        <w:widowControl w:val="0"/>
        <w:spacing w:line="560" w:lineRule="exact"/>
        <w:ind w:firstLine="720"/>
        <w:rPr>
          <w:rFonts w:ascii="仿宋_GB2312" w:hAnsi="宋体" w:eastAsia="仿宋_GB2312" w:cs="宋体"/>
          <w:kern w:val="0"/>
          <w:sz w:val="36"/>
          <w:szCs w:val="36"/>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1871"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622594"/>
      <w:docPartObj>
        <w:docPartGallery w:val="autotext"/>
      </w:docPartObj>
    </w:sdtPr>
    <w:sdtContent>
      <w:p>
        <w:pPr>
          <w:pStyle w:val="3"/>
          <w:ind w:firstLine="360"/>
        </w:pPr>
        <w:r>
          <w:fldChar w:fldCharType="begin"/>
        </w:r>
        <w:r>
          <w:instrText xml:space="preserve"> PAGE   \* MERGEFORMAT </w:instrText>
        </w:r>
        <w:r>
          <w:fldChar w:fldCharType="separate"/>
        </w:r>
        <w:r>
          <w:rPr>
            <w:lang w:val="zh-CN"/>
          </w:rPr>
          <w:t>2</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FmOTg1ODU0ZDk4MWE3ZDhiODRjZTEzZjQxMDY4YzYifQ=="/>
  </w:docVars>
  <w:rsids>
    <w:rsidRoot w:val="00492261"/>
    <w:rsid w:val="000241A7"/>
    <w:rsid w:val="00027FA3"/>
    <w:rsid w:val="00047E1E"/>
    <w:rsid w:val="000730D5"/>
    <w:rsid w:val="00082F79"/>
    <w:rsid w:val="00083509"/>
    <w:rsid w:val="000E51D4"/>
    <w:rsid w:val="0010774A"/>
    <w:rsid w:val="00115BC2"/>
    <w:rsid w:val="00117BCB"/>
    <w:rsid w:val="00135A52"/>
    <w:rsid w:val="001471D4"/>
    <w:rsid w:val="001664B7"/>
    <w:rsid w:val="00171839"/>
    <w:rsid w:val="0017303F"/>
    <w:rsid w:val="001959ED"/>
    <w:rsid w:val="00195A37"/>
    <w:rsid w:val="001B2FBC"/>
    <w:rsid w:val="001B6E7E"/>
    <w:rsid w:val="00200B1E"/>
    <w:rsid w:val="002126FD"/>
    <w:rsid w:val="00220BEC"/>
    <w:rsid w:val="00221A25"/>
    <w:rsid w:val="00222B58"/>
    <w:rsid w:val="00227CE3"/>
    <w:rsid w:val="00267092"/>
    <w:rsid w:val="00277E48"/>
    <w:rsid w:val="002917FC"/>
    <w:rsid w:val="002957B9"/>
    <w:rsid w:val="002A18F3"/>
    <w:rsid w:val="0035667F"/>
    <w:rsid w:val="00370F92"/>
    <w:rsid w:val="0039253F"/>
    <w:rsid w:val="003B280A"/>
    <w:rsid w:val="003D21E6"/>
    <w:rsid w:val="003F2F0F"/>
    <w:rsid w:val="00430E08"/>
    <w:rsid w:val="004363E2"/>
    <w:rsid w:val="004573AE"/>
    <w:rsid w:val="00473AA7"/>
    <w:rsid w:val="00484BEA"/>
    <w:rsid w:val="004869DC"/>
    <w:rsid w:val="004901D3"/>
    <w:rsid w:val="00492261"/>
    <w:rsid w:val="004A3131"/>
    <w:rsid w:val="004C1CF2"/>
    <w:rsid w:val="004D5D29"/>
    <w:rsid w:val="004E6371"/>
    <w:rsid w:val="00505E82"/>
    <w:rsid w:val="0054607C"/>
    <w:rsid w:val="00575333"/>
    <w:rsid w:val="00595945"/>
    <w:rsid w:val="005B54ED"/>
    <w:rsid w:val="005E1A8B"/>
    <w:rsid w:val="005E2BDE"/>
    <w:rsid w:val="00600AA1"/>
    <w:rsid w:val="006630E3"/>
    <w:rsid w:val="006D0DDF"/>
    <w:rsid w:val="006E18FA"/>
    <w:rsid w:val="0071086A"/>
    <w:rsid w:val="00737F3E"/>
    <w:rsid w:val="007442A2"/>
    <w:rsid w:val="00765E01"/>
    <w:rsid w:val="00771BB9"/>
    <w:rsid w:val="00776C4D"/>
    <w:rsid w:val="007846E7"/>
    <w:rsid w:val="007874A9"/>
    <w:rsid w:val="007A1AA0"/>
    <w:rsid w:val="007A20C6"/>
    <w:rsid w:val="007B5231"/>
    <w:rsid w:val="007D417C"/>
    <w:rsid w:val="00816DB6"/>
    <w:rsid w:val="00852437"/>
    <w:rsid w:val="008533E6"/>
    <w:rsid w:val="00877A9D"/>
    <w:rsid w:val="0088641B"/>
    <w:rsid w:val="008A2BC6"/>
    <w:rsid w:val="008A6D0F"/>
    <w:rsid w:val="008C3911"/>
    <w:rsid w:val="008D02FE"/>
    <w:rsid w:val="008D464E"/>
    <w:rsid w:val="00952C87"/>
    <w:rsid w:val="009579B3"/>
    <w:rsid w:val="009D61DF"/>
    <w:rsid w:val="00A15C6A"/>
    <w:rsid w:val="00A16CD5"/>
    <w:rsid w:val="00A4553E"/>
    <w:rsid w:val="00A51D28"/>
    <w:rsid w:val="00A90049"/>
    <w:rsid w:val="00AF042C"/>
    <w:rsid w:val="00B16F74"/>
    <w:rsid w:val="00B207D2"/>
    <w:rsid w:val="00B66E69"/>
    <w:rsid w:val="00B86161"/>
    <w:rsid w:val="00B944BB"/>
    <w:rsid w:val="00BB547A"/>
    <w:rsid w:val="00BC74BC"/>
    <w:rsid w:val="00BE5878"/>
    <w:rsid w:val="00BF677F"/>
    <w:rsid w:val="00C023BC"/>
    <w:rsid w:val="00C20F01"/>
    <w:rsid w:val="00C326DF"/>
    <w:rsid w:val="00C775B5"/>
    <w:rsid w:val="00C9777A"/>
    <w:rsid w:val="00CB2BEB"/>
    <w:rsid w:val="00D16367"/>
    <w:rsid w:val="00D70204"/>
    <w:rsid w:val="00D7440A"/>
    <w:rsid w:val="00D76847"/>
    <w:rsid w:val="00D83CC6"/>
    <w:rsid w:val="00E0478A"/>
    <w:rsid w:val="00E12EA6"/>
    <w:rsid w:val="00E211ED"/>
    <w:rsid w:val="00E2675C"/>
    <w:rsid w:val="00E61854"/>
    <w:rsid w:val="00E84F23"/>
    <w:rsid w:val="00E8680A"/>
    <w:rsid w:val="00EC458C"/>
    <w:rsid w:val="00EF049C"/>
    <w:rsid w:val="00EF70E8"/>
    <w:rsid w:val="00F129D9"/>
    <w:rsid w:val="00F15094"/>
    <w:rsid w:val="00F46ECE"/>
    <w:rsid w:val="00F573D9"/>
    <w:rsid w:val="00F64643"/>
    <w:rsid w:val="00F65674"/>
    <w:rsid w:val="00F71C59"/>
    <w:rsid w:val="00F75AD5"/>
    <w:rsid w:val="00FA6125"/>
    <w:rsid w:val="00FD1419"/>
    <w:rsid w:val="00FE5596"/>
    <w:rsid w:val="48047554"/>
    <w:rsid w:val="634643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仿宋" w:hAnsi="仿宋" w:eastAsia="仿宋" w:cstheme="minorBidi"/>
      <w:kern w:val="2"/>
      <w:sz w:val="32"/>
      <w:szCs w:val="22"/>
      <w:lang w:val="en-US" w:eastAsia="zh-CN" w:bidi="ar-SA"/>
    </w:rPr>
  </w:style>
  <w:style w:type="paragraph" w:styleId="2">
    <w:name w:val="heading 2"/>
    <w:basedOn w:val="1"/>
    <w:link w:val="8"/>
    <w:autoRedefine/>
    <w:qFormat/>
    <w:uiPriority w:val="9"/>
    <w:pPr>
      <w:widowControl w:val="0"/>
      <w:spacing w:before="100" w:beforeAutospacing="1" w:after="100" w:afterAutospacing="1"/>
      <w:ind w:firstLine="0" w:firstLineChars="0"/>
      <w:jc w:val="left"/>
      <w:outlineLvl w:val="1"/>
    </w:pPr>
    <w:rPr>
      <w:rFonts w:ascii="宋体" w:hAnsi="宋体" w:eastAsia="方正小标宋简体" w:cs="宋体"/>
      <w:b/>
      <w:kern w:val="0"/>
      <w:sz w:val="44"/>
      <w:szCs w:val="2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rPr>
      <w:rFonts w:ascii="Times New Roman" w:hAnsi="Times New Roman" w:cs="Times New Roman"/>
      <w:sz w:val="24"/>
      <w:szCs w:val="24"/>
    </w:rPr>
  </w:style>
  <w:style w:type="character" w:customStyle="1" w:styleId="8">
    <w:name w:val="标题 2 Char"/>
    <w:basedOn w:val="7"/>
    <w:link w:val="2"/>
    <w:autoRedefine/>
    <w:qFormat/>
    <w:uiPriority w:val="9"/>
    <w:rPr>
      <w:rFonts w:ascii="宋体" w:hAnsi="宋体" w:eastAsia="方正小标宋简体" w:cs="宋体"/>
      <w:b/>
      <w:kern w:val="0"/>
      <w:sz w:val="44"/>
      <w:szCs w:val="24"/>
    </w:rPr>
  </w:style>
  <w:style w:type="character" w:customStyle="1" w:styleId="9">
    <w:name w:val="页眉 Char"/>
    <w:basedOn w:val="7"/>
    <w:link w:val="4"/>
    <w:semiHidden/>
    <w:uiPriority w:val="99"/>
    <w:rPr>
      <w:rFonts w:ascii="仿宋" w:hAnsi="仿宋" w:eastAsia="仿宋"/>
      <w:sz w:val="18"/>
      <w:szCs w:val="18"/>
    </w:rPr>
  </w:style>
  <w:style w:type="character" w:customStyle="1" w:styleId="10">
    <w:name w:val="页脚 Char"/>
    <w:basedOn w:val="7"/>
    <w:link w:val="3"/>
    <w:autoRedefine/>
    <w:qFormat/>
    <w:uiPriority w:val="99"/>
    <w:rPr>
      <w:rFonts w:ascii="仿宋" w:hAnsi="仿宋"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Words>
  <Characters>452</Characters>
  <Lines>3</Lines>
  <Paragraphs>1</Paragraphs>
  <TotalTime>35</TotalTime>
  <ScaleCrop>false</ScaleCrop>
  <LinksUpToDate>false</LinksUpToDate>
  <CharactersWithSpaces>530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2022-05-25T08:25:00Z</dcterms:created>
  <dc:creator>zhao-</dc:creator>
  <cp:lastModifiedBy>米撒</cp:lastModifiedBy>
  <cp:lastPrinted>2022-05-25T08:47:00Z</cp:lastPrinted>
  <dcterms:modified xsi:type="dcterms:W3CDTF">2024-03-05T01:49:55Z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0B344C4D9A994DB686CCBC9134B3AABB_13</vt:lpwstr>
  </property>
</Properties>
</file>